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13B7B75D" w:rsidR="00626C45" w:rsidRDefault="00E40AEA" w:rsidP="007F3449">
      <w:pPr>
        <w:spacing w:after="0" w:line="240" w:lineRule="auto"/>
        <w:jc w:val="center"/>
      </w:pPr>
      <w:r>
        <w:t>11</w:t>
      </w:r>
      <w:r w:rsidRPr="00E40AEA">
        <w:rPr>
          <w:vertAlign w:val="superscript"/>
        </w:rPr>
        <w:t>th</w:t>
      </w:r>
      <w:r>
        <w:t xml:space="preserve"> January 2016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40FB011E" w:rsidR="002E47F9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03FEE00A" w:rsidR="00E51A9C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4B0117AF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3A9A6E" w:rsidR="00E51A9C" w:rsidRDefault="005F5C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1DAC4491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3A6AFC1B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2937EF" w14:textId="17BC25CA" w:rsidR="00AE5BBC" w:rsidRDefault="0046247B" w:rsidP="00596EBE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2A1FC555" w14:textId="77777777" w:rsidR="00FC796F" w:rsidRDefault="00FC796F" w:rsidP="005F5C9C">
      <w:pPr>
        <w:spacing w:after="0" w:line="240" w:lineRule="auto"/>
      </w:pP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67DB6107" w14:textId="0058C9C3" w:rsidR="00871793" w:rsidRDefault="00CD68DC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66263CC8" w14:textId="3EAD4804" w:rsidR="00871793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Awards / nominations</w:t>
      </w:r>
    </w:p>
    <w:p w14:paraId="6940F2BD" w14:textId="09ADC668" w:rsidR="00E40AEA" w:rsidRDefault="00E40AEA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AGM (LG)</w:t>
      </w:r>
    </w:p>
    <w:p w14:paraId="505C555D" w14:textId="6AA1342F" w:rsidR="00E40AEA" w:rsidRDefault="00E40AEA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Membership renewal 1</w:t>
      </w:r>
      <w:r w:rsidRPr="00E40AEA">
        <w:rPr>
          <w:vertAlign w:val="superscript"/>
        </w:rPr>
        <w:t>st</w:t>
      </w:r>
      <w:r>
        <w:t xml:space="preserve"> Jan (EH)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33E2B267" w:rsidR="00061553" w:rsidRPr="00D73048" w:rsidRDefault="001514AF" w:rsidP="00061553">
            <w:r>
              <w:t>Purchase of</w:t>
            </w:r>
            <w:r w:rsidR="00C80187">
              <w:t xml:space="preserve"> BvH Ban</w:t>
            </w:r>
            <w:r>
              <w:t>ner</w:t>
            </w:r>
          </w:p>
        </w:tc>
        <w:tc>
          <w:tcPr>
            <w:tcW w:w="2219" w:type="dxa"/>
          </w:tcPr>
          <w:p w14:paraId="12B91300" w14:textId="3A18C1F4" w:rsidR="00061553" w:rsidRPr="00D73048" w:rsidRDefault="001514AF" w:rsidP="00061553">
            <w:r>
              <w:t>Steve Doswell</w:t>
            </w:r>
          </w:p>
        </w:tc>
        <w:tc>
          <w:tcPr>
            <w:tcW w:w="1456" w:type="dxa"/>
          </w:tcPr>
          <w:p w14:paraId="611AAFD4" w14:textId="14321AFB" w:rsidR="00061553" w:rsidRPr="00D73048" w:rsidRDefault="00C5704C" w:rsidP="00061553">
            <w:r>
              <w:t>8/2/16</w:t>
            </w:r>
          </w:p>
        </w:tc>
      </w:tr>
      <w:tr w:rsidR="00DC55E4" w:rsidRPr="00A53E2C" w14:paraId="3B6DACC6" w14:textId="77777777" w:rsidTr="00061553">
        <w:tc>
          <w:tcPr>
            <w:tcW w:w="5341" w:type="dxa"/>
          </w:tcPr>
          <w:p w14:paraId="162459CD" w14:textId="67A7D8F4" w:rsidR="00DC55E4" w:rsidRDefault="00EA52E4" w:rsidP="00DC55E4">
            <w:r>
              <w:t>Review online club membership payment syste</w:t>
            </w:r>
            <w:r w:rsidR="007F0B31">
              <w:t>m</w:t>
            </w:r>
          </w:p>
        </w:tc>
        <w:tc>
          <w:tcPr>
            <w:tcW w:w="2219" w:type="dxa"/>
          </w:tcPr>
          <w:p w14:paraId="0B95D82E" w14:textId="5CEB4772" w:rsidR="00DC55E4" w:rsidRDefault="00EA52E4" w:rsidP="00DC55E4">
            <w:r>
              <w:t>Andrew Wheeler</w:t>
            </w:r>
          </w:p>
        </w:tc>
        <w:tc>
          <w:tcPr>
            <w:tcW w:w="1456" w:type="dxa"/>
          </w:tcPr>
          <w:p w14:paraId="0E9313DD" w14:textId="31575045" w:rsidR="00DC55E4" w:rsidRDefault="00C5704C" w:rsidP="00DC55E4">
            <w:r>
              <w:t>8/2/16</w:t>
            </w:r>
          </w:p>
        </w:tc>
      </w:tr>
      <w:tr w:rsidR="00155FEB" w:rsidRPr="00A53E2C" w14:paraId="403A2197" w14:textId="77777777" w:rsidTr="00061553">
        <w:tc>
          <w:tcPr>
            <w:tcW w:w="5341" w:type="dxa"/>
          </w:tcPr>
          <w:p w14:paraId="1EF31CD5" w14:textId="70556747" w:rsidR="00155FEB" w:rsidRDefault="00C5704C" w:rsidP="00155FEB">
            <w:r>
              <w:t>Google Docs Access</w:t>
            </w:r>
          </w:p>
          <w:p w14:paraId="16C92FEA" w14:textId="52DC2470" w:rsidR="00155FEB" w:rsidRDefault="00155FEB" w:rsidP="00155FEB"/>
        </w:tc>
        <w:tc>
          <w:tcPr>
            <w:tcW w:w="2219" w:type="dxa"/>
          </w:tcPr>
          <w:p w14:paraId="3F3FEFE9" w14:textId="0D8464DA" w:rsidR="00155FEB" w:rsidRDefault="00C5704C" w:rsidP="00155FEB">
            <w:r>
              <w:lastRenderedPageBreak/>
              <w:t>Andy Hoole</w:t>
            </w:r>
          </w:p>
        </w:tc>
        <w:tc>
          <w:tcPr>
            <w:tcW w:w="1456" w:type="dxa"/>
          </w:tcPr>
          <w:p w14:paraId="12E39790" w14:textId="7CCF4322" w:rsidR="00155FEB" w:rsidRDefault="00C5704C" w:rsidP="00155FEB">
            <w:r>
              <w:t>8/2/16</w:t>
            </w:r>
          </w:p>
        </w:tc>
      </w:tr>
      <w:tr w:rsidR="00155FEB" w:rsidRPr="00A53E2C" w14:paraId="0BBCF940" w14:textId="77777777" w:rsidTr="00061553">
        <w:tc>
          <w:tcPr>
            <w:tcW w:w="5341" w:type="dxa"/>
          </w:tcPr>
          <w:p w14:paraId="37FC85B5" w14:textId="46AEE120" w:rsidR="00155FEB" w:rsidRDefault="00C5704C" w:rsidP="00155FEB">
            <w:r>
              <w:lastRenderedPageBreak/>
              <w:t>Organise Pacing Group evening</w:t>
            </w:r>
            <w:r w:rsidR="000027AD">
              <w:tab/>
            </w:r>
          </w:p>
        </w:tc>
        <w:tc>
          <w:tcPr>
            <w:tcW w:w="2219" w:type="dxa"/>
          </w:tcPr>
          <w:p w14:paraId="6DA25395" w14:textId="0A9F1354" w:rsidR="00155FEB" w:rsidRDefault="00C5704C" w:rsidP="00155FEB">
            <w:r>
              <w:t>Katie Thomas / Steve Doswell</w:t>
            </w:r>
          </w:p>
        </w:tc>
        <w:tc>
          <w:tcPr>
            <w:tcW w:w="1456" w:type="dxa"/>
          </w:tcPr>
          <w:p w14:paraId="076D6B60" w14:textId="1EE21EA5" w:rsidR="00155FEB" w:rsidRDefault="00C5704C" w:rsidP="00155FEB">
            <w:r>
              <w:t>8/2/16</w:t>
            </w:r>
          </w:p>
        </w:tc>
      </w:tr>
      <w:tr w:rsidR="00155FEB" w:rsidRPr="00A53E2C" w14:paraId="7727DA7E" w14:textId="77777777" w:rsidTr="00061553">
        <w:tc>
          <w:tcPr>
            <w:tcW w:w="5341" w:type="dxa"/>
          </w:tcPr>
          <w:p w14:paraId="0BE57646" w14:textId="6B2A0DDC" w:rsidR="00155FEB" w:rsidRDefault="00C5704C" w:rsidP="00155FEB">
            <w:r>
              <w:t>Organise team for BUPA London 10K</w:t>
            </w:r>
          </w:p>
        </w:tc>
        <w:tc>
          <w:tcPr>
            <w:tcW w:w="2219" w:type="dxa"/>
          </w:tcPr>
          <w:p w14:paraId="7CF70B28" w14:textId="2FE44DCA" w:rsidR="00155FEB" w:rsidRDefault="00C5704C" w:rsidP="00155FEB">
            <w:r>
              <w:t>Oliver Kirkland</w:t>
            </w:r>
          </w:p>
        </w:tc>
        <w:tc>
          <w:tcPr>
            <w:tcW w:w="1456" w:type="dxa"/>
          </w:tcPr>
          <w:p w14:paraId="2C73F26C" w14:textId="1A700091" w:rsidR="00155FEB" w:rsidRDefault="00C5704C" w:rsidP="00155FEB">
            <w:r>
              <w:t>8/2/16</w:t>
            </w:r>
          </w:p>
        </w:tc>
      </w:tr>
      <w:tr w:rsidR="00155FEB" w:rsidRPr="00A53E2C" w14:paraId="61C8B351" w14:textId="77777777" w:rsidTr="00061553">
        <w:tc>
          <w:tcPr>
            <w:tcW w:w="5341" w:type="dxa"/>
          </w:tcPr>
          <w:p w14:paraId="7B6D5D00" w14:textId="2FEF0128" w:rsidR="00155FEB" w:rsidRDefault="0037468F" w:rsidP="00155FEB">
            <w:r>
              <w:t>Confirm awards nominees</w:t>
            </w:r>
          </w:p>
        </w:tc>
        <w:tc>
          <w:tcPr>
            <w:tcW w:w="2219" w:type="dxa"/>
          </w:tcPr>
          <w:p w14:paraId="2D95C336" w14:textId="11E41523" w:rsidR="00155FEB" w:rsidRDefault="0037468F" w:rsidP="00155FEB">
            <w:r>
              <w:t>Oliver Kirkland</w:t>
            </w:r>
          </w:p>
        </w:tc>
        <w:tc>
          <w:tcPr>
            <w:tcW w:w="1456" w:type="dxa"/>
          </w:tcPr>
          <w:p w14:paraId="656EABFB" w14:textId="34B31521" w:rsidR="00155FEB" w:rsidRDefault="0037468F" w:rsidP="00155FEB">
            <w:r>
              <w:t>8/2/16</w:t>
            </w:r>
          </w:p>
        </w:tc>
      </w:tr>
      <w:tr w:rsidR="00155FEB" w:rsidRPr="00A53E2C" w14:paraId="7BF90793" w14:textId="77777777" w:rsidTr="00061553">
        <w:tc>
          <w:tcPr>
            <w:tcW w:w="5341" w:type="dxa"/>
          </w:tcPr>
          <w:p w14:paraId="4A57C98E" w14:textId="7F0C31EC" w:rsidR="00155FEB" w:rsidRDefault="0037468F" w:rsidP="00155FEB">
            <w:r>
              <w:t>Set up Survey Monkey for club members vots</w:t>
            </w:r>
          </w:p>
        </w:tc>
        <w:tc>
          <w:tcPr>
            <w:tcW w:w="2219" w:type="dxa"/>
          </w:tcPr>
          <w:p w14:paraId="24DC223B" w14:textId="760B907D" w:rsidR="00155FEB" w:rsidRDefault="0037468F" w:rsidP="00155FEB">
            <w:r>
              <w:t>Steve Doswell</w:t>
            </w:r>
          </w:p>
        </w:tc>
        <w:tc>
          <w:tcPr>
            <w:tcW w:w="1456" w:type="dxa"/>
          </w:tcPr>
          <w:p w14:paraId="2C19FC83" w14:textId="553E676E" w:rsidR="00155FEB" w:rsidRDefault="0037468F" w:rsidP="00155FEB">
            <w:r>
              <w:t>8/2/16</w:t>
            </w:r>
          </w:p>
        </w:tc>
      </w:tr>
      <w:tr w:rsidR="00155FEB" w:rsidRPr="00A53E2C" w14:paraId="03E1951A" w14:textId="77777777" w:rsidTr="00061553">
        <w:tc>
          <w:tcPr>
            <w:tcW w:w="5341" w:type="dxa"/>
          </w:tcPr>
          <w:p w14:paraId="29E7F044" w14:textId="79C5A621" w:rsidR="00155FEB" w:rsidRDefault="00155FEB" w:rsidP="00155FEB"/>
        </w:tc>
        <w:tc>
          <w:tcPr>
            <w:tcW w:w="2219" w:type="dxa"/>
          </w:tcPr>
          <w:p w14:paraId="41F92B68" w14:textId="55D28501" w:rsidR="00155FEB" w:rsidRDefault="00155FEB" w:rsidP="00155FEB"/>
        </w:tc>
        <w:tc>
          <w:tcPr>
            <w:tcW w:w="1456" w:type="dxa"/>
          </w:tcPr>
          <w:p w14:paraId="0F03124C" w14:textId="588920D4" w:rsidR="00155FEB" w:rsidRDefault="00155FEB" w:rsidP="00155FEB"/>
        </w:tc>
      </w:tr>
      <w:tr w:rsidR="00D32F74" w:rsidRPr="00A53E2C" w14:paraId="197E4804" w14:textId="77777777" w:rsidTr="00061553">
        <w:tc>
          <w:tcPr>
            <w:tcW w:w="5341" w:type="dxa"/>
          </w:tcPr>
          <w:p w14:paraId="7B0AFAA2" w14:textId="74735D98" w:rsidR="00D32F74" w:rsidRDefault="00517837" w:rsidP="00D32F74">
            <w:r>
              <w:tab/>
            </w:r>
          </w:p>
        </w:tc>
        <w:tc>
          <w:tcPr>
            <w:tcW w:w="2219" w:type="dxa"/>
          </w:tcPr>
          <w:p w14:paraId="6F3E093E" w14:textId="23EDDC7C" w:rsidR="00D32F74" w:rsidRDefault="00D32F74" w:rsidP="00D32F74"/>
        </w:tc>
        <w:tc>
          <w:tcPr>
            <w:tcW w:w="1456" w:type="dxa"/>
          </w:tcPr>
          <w:p w14:paraId="39F57B0C" w14:textId="1FBD508A" w:rsidR="00D32F74" w:rsidRDefault="00D32F74" w:rsidP="00D32F74"/>
        </w:tc>
      </w:tr>
      <w:tr w:rsidR="00D32F74" w:rsidRPr="00A53E2C" w14:paraId="60DED4E2" w14:textId="77777777" w:rsidTr="00061553">
        <w:tc>
          <w:tcPr>
            <w:tcW w:w="5341" w:type="dxa"/>
          </w:tcPr>
          <w:p w14:paraId="1A3E6515" w14:textId="0F8ECDA1" w:rsidR="00D32F74" w:rsidRDefault="00681C70" w:rsidP="00D32F74">
            <w:r>
              <w:tab/>
            </w:r>
          </w:p>
        </w:tc>
        <w:tc>
          <w:tcPr>
            <w:tcW w:w="2219" w:type="dxa"/>
          </w:tcPr>
          <w:p w14:paraId="66B8A2E7" w14:textId="7730520B" w:rsidR="00D32F74" w:rsidRDefault="00D32F74" w:rsidP="00D32F74"/>
        </w:tc>
        <w:tc>
          <w:tcPr>
            <w:tcW w:w="1456" w:type="dxa"/>
          </w:tcPr>
          <w:p w14:paraId="544E74AC" w14:textId="3CC78AB6" w:rsidR="00D32F74" w:rsidRDefault="00D32F74" w:rsidP="00D32F74"/>
        </w:tc>
      </w:tr>
      <w:tr w:rsidR="00D32F74" w:rsidRPr="00A53E2C" w14:paraId="3F19DA44" w14:textId="77777777" w:rsidTr="00061553">
        <w:tc>
          <w:tcPr>
            <w:tcW w:w="5341" w:type="dxa"/>
          </w:tcPr>
          <w:p w14:paraId="5AF69F76" w14:textId="15B6595C" w:rsidR="00D32F74" w:rsidRDefault="009D4A31" w:rsidP="00D32F74">
            <w:r>
              <w:tab/>
            </w:r>
          </w:p>
        </w:tc>
        <w:tc>
          <w:tcPr>
            <w:tcW w:w="2219" w:type="dxa"/>
          </w:tcPr>
          <w:p w14:paraId="425060C3" w14:textId="13C85766" w:rsidR="00D32F74" w:rsidRDefault="00D32F74" w:rsidP="00D32F74"/>
        </w:tc>
        <w:tc>
          <w:tcPr>
            <w:tcW w:w="1456" w:type="dxa"/>
          </w:tcPr>
          <w:p w14:paraId="209CEC16" w14:textId="4E213405" w:rsidR="00D32F74" w:rsidRDefault="00D32F74" w:rsidP="00D32F74"/>
        </w:tc>
      </w:tr>
      <w:tr w:rsidR="00D32F74" w:rsidRPr="00A53E2C" w14:paraId="4E1DCFB7" w14:textId="77777777" w:rsidTr="00061553">
        <w:tc>
          <w:tcPr>
            <w:tcW w:w="5341" w:type="dxa"/>
          </w:tcPr>
          <w:p w14:paraId="675F3F1F" w14:textId="1E3412DD" w:rsidR="00D32F74" w:rsidRDefault="00D32F74" w:rsidP="00D32F74"/>
        </w:tc>
        <w:tc>
          <w:tcPr>
            <w:tcW w:w="2219" w:type="dxa"/>
          </w:tcPr>
          <w:p w14:paraId="4C056F83" w14:textId="542B8082" w:rsidR="00D32F74" w:rsidRDefault="00D32F74" w:rsidP="00D32F74"/>
        </w:tc>
        <w:tc>
          <w:tcPr>
            <w:tcW w:w="1456" w:type="dxa"/>
          </w:tcPr>
          <w:p w14:paraId="0793D9F9" w14:textId="6AD57DBA" w:rsidR="00D32F74" w:rsidRDefault="00D32F74" w:rsidP="00D32F74"/>
        </w:tc>
      </w:tr>
      <w:tr w:rsidR="00D32F74" w:rsidRPr="00A53E2C" w14:paraId="437A57C8" w14:textId="77777777" w:rsidTr="00061553">
        <w:tc>
          <w:tcPr>
            <w:tcW w:w="5341" w:type="dxa"/>
          </w:tcPr>
          <w:p w14:paraId="5B26DADA" w14:textId="70D188B3" w:rsidR="00D32F74" w:rsidRDefault="00D32F74" w:rsidP="00D32F74"/>
        </w:tc>
        <w:tc>
          <w:tcPr>
            <w:tcW w:w="2219" w:type="dxa"/>
          </w:tcPr>
          <w:p w14:paraId="7CA6BCBA" w14:textId="2F1D89F3" w:rsidR="00D32F74" w:rsidRDefault="00D32F74" w:rsidP="00D32F74"/>
        </w:tc>
        <w:tc>
          <w:tcPr>
            <w:tcW w:w="1456" w:type="dxa"/>
          </w:tcPr>
          <w:p w14:paraId="23A31C1D" w14:textId="13A4AA14" w:rsidR="00D32F74" w:rsidRDefault="00D32F74" w:rsidP="00D32F74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393BB105" w14:textId="60CDCA99" w:rsidR="0089330D" w:rsidRPr="0089330D" w:rsidRDefault="008365FC" w:rsidP="0089330D">
      <w:pPr>
        <w:pStyle w:val="Heading2"/>
        <w:numPr>
          <w:ilvl w:val="0"/>
          <w:numId w:val="6"/>
        </w:numPr>
      </w:pPr>
      <w:r>
        <w:t>Review of action points from last meeting</w:t>
      </w:r>
    </w:p>
    <w:p w14:paraId="17D95C22" w14:textId="4D0416CE" w:rsidR="00CE64D1" w:rsidRDefault="0089330D" w:rsidP="0089330D">
      <w:pPr>
        <w:pStyle w:val="ListParagraph"/>
        <w:numPr>
          <w:ilvl w:val="0"/>
          <w:numId w:val="5"/>
        </w:numPr>
      </w:pPr>
      <w:r>
        <w:t xml:space="preserve">Purchase of </w:t>
      </w:r>
      <w:r w:rsidR="006E7E25">
        <w:t>Promo</w:t>
      </w:r>
      <w:r w:rsidR="00E66F1F">
        <w:t>tional Banner at</w:t>
      </w:r>
      <w:r w:rsidR="00871793">
        <w:t xml:space="preserve"> Rowheath </w:t>
      </w:r>
      <w:r w:rsidR="00936DF4">
        <w:t>–</w:t>
      </w:r>
      <w:r w:rsidR="002E0B9A">
        <w:t xml:space="preserve"> SD in hand</w:t>
      </w:r>
    </w:p>
    <w:p w14:paraId="3D779B98" w14:textId="471EA381" w:rsidR="006E7E25" w:rsidRDefault="00E40AEA" w:rsidP="00E40AEA">
      <w:pPr>
        <w:pStyle w:val="ListParagraph"/>
        <w:numPr>
          <w:ilvl w:val="0"/>
          <w:numId w:val="5"/>
        </w:numPr>
      </w:pPr>
      <w:r>
        <w:t xml:space="preserve">Review online club membership payment system </w:t>
      </w:r>
      <w:r w:rsidR="002E0B9A">
        <w:t>–</w:t>
      </w:r>
      <w:r>
        <w:t xml:space="preserve"> </w:t>
      </w:r>
      <w:r w:rsidR="00B266DE">
        <w:t>see below</w:t>
      </w:r>
    </w:p>
    <w:p w14:paraId="6ED4A764" w14:textId="736B3977" w:rsidR="0089330D" w:rsidRDefault="00596EBE" w:rsidP="00EC512F">
      <w:pPr>
        <w:pStyle w:val="ListParagraph"/>
        <w:numPr>
          <w:ilvl w:val="0"/>
          <w:numId w:val="5"/>
        </w:numPr>
      </w:pPr>
      <w:r>
        <w:t xml:space="preserve">Book Coach for Nationals </w:t>
      </w:r>
      <w:r w:rsidR="00871793">
        <w:t>–</w:t>
      </w:r>
      <w:r>
        <w:t xml:space="preserve"> </w:t>
      </w:r>
      <w:r w:rsidR="000F7F6D">
        <w:t>done 10 people booked</w:t>
      </w:r>
    </w:p>
    <w:p w14:paraId="68B487F7" w14:textId="22EDA619" w:rsidR="00E40AEA" w:rsidRDefault="00E40AEA" w:rsidP="00EC512F">
      <w:pPr>
        <w:pStyle w:val="ListParagraph"/>
        <w:numPr>
          <w:ilvl w:val="0"/>
          <w:numId w:val="5"/>
        </w:numPr>
      </w:pPr>
      <w:r>
        <w:t>Google docs access</w:t>
      </w:r>
      <w:r w:rsidR="000F7F6D">
        <w:t xml:space="preserve"> </w:t>
      </w:r>
      <w:r w:rsidR="006A3A04">
        <w:t>–</w:t>
      </w:r>
      <w:r w:rsidR="000F7F6D">
        <w:t xml:space="preserve"> </w:t>
      </w:r>
      <w:r w:rsidR="00B266DE">
        <w:t>see below</w:t>
      </w:r>
    </w:p>
    <w:p w14:paraId="36AC4D6A" w14:textId="3801FC08" w:rsidR="0089330D" w:rsidRDefault="00596EBE" w:rsidP="00EC512F">
      <w:pPr>
        <w:pStyle w:val="ListParagraph"/>
        <w:numPr>
          <w:ilvl w:val="0"/>
          <w:numId w:val="5"/>
        </w:numPr>
      </w:pPr>
      <w:r>
        <w:t xml:space="preserve">Organise pacing group evening </w:t>
      </w:r>
      <w:r w:rsidR="00987E74">
        <w:t>–</w:t>
      </w:r>
      <w:r>
        <w:t xml:space="preserve"> </w:t>
      </w:r>
      <w:r w:rsidR="00B266DE">
        <w:t>see below</w:t>
      </w:r>
    </w:p>
    <w:p w14:paraId="015E8BD0" w14:textId="5A661F92" w:rsidR="00BB4C3B" w:rsidRDefault="00596EBE" w:rsidP="00871793">
      <w:pPr>
        <w:pStyle w:val="ListParagraph"/>
        <w:numPr>
          <w:ilvl w:val="0"/>
          <w:numId w:val="5"/>
        </w:numPr>
      </w:pPr>
      <w:r>
        <w:t xml:space="preserve">Bham club challenge places </w:t>
      </w:r>
      <w:r w:rsidR="00EE235F">
        <w:t>–</w:t>
      </w:r>
      <w:r>
        <w:t xml:space="preserve"> </w:t>
      </w:r>
      <w:r w:rsidR="00E26193">
        <w:t xml:space="preserve">5 10k </w:t>
      </w:r>
      <w:r w:rsidR="00F03401">
        <w:t>places</w:t>
      </w:r>
      <w:r w:rsidR="00B266DE">
        <w:t xml:space="preserve"> are available and will be used in a draw at the awards eve</w:t>
      </w:r>
      <w:r w:rsidR="00E26193">
        <w:t>n</w:t>
      </w:r>
      <w:r w:rsidR="00B266DE">
        <w:t>ing</w:t>
      </w:r>
      <w:r w:rsidR="00FB22EF">
        <w:t xml:space="preserve">, Bham Great run places will be offered to the club </w:t>
      </w:r>
      <w:r w:rsidR="00F03401">
        <w:t>members</w:t>
      </w:r>
      <w:r w:rsidR="00FB22EF">
        <w:t xml:space="preserve"> </w:t>
      </w:r>
      <w:r w:rsidR="00F03401">
        <w:t>who’s</w:t>
      </w:r>
      <w:r w:rsidR="00FB22EF">
        <w:t xml:space="preserve"> placing generated the entries</w:t>
      </w:r>
    </w:p>
    <w:p w14:paraId="1A4B3556" w14:textId="604B1A15" w:rsidR="00DD1F2A" w:rsidRDefault="00596EBE" w:rsidP="00596EBE">
      <w:pPr>
        <w:pStyle w:val="ListParagraph"/>
        <w:numPr>
          <w:ilvl w:val="0"/>
          <w:numId w:val="5"/>
        </w:numPr>
      </w:pPr>
      <w:r>
        <w:t xml:space="preserve">Nominations criteria and nominees </w:t>
      </w:r>
      <w:r w:rsidR="00871793">
        <w:t>– see agenda item below</w:t>
      </w:r>
      <w:r>
        <w:t xml:space="preserve"> </w:t>
      </w:r>
    </w:p>
    <w:p w14:paraId="1D736CCD" w14:textId="5B006DE1" w:rsidR="00E40AEA" w:rsidRDefault="00E40AEA" w:rsidP="00596EBE">
      <w:pPr>
        <w:pStyle w:val="ListParagraph"/>
        <w:numPr>
          <w:ilvl w:val="0"/>
          <w:numId w:val="5"/>
        </w:numPr>
      </w:pPr>
      <w:r>
        <w:t>Update Teal Targets</w:t>
      </w:r>
      <w:r w:rsidR="00E26193">
        <w:t xml:space="preserve"> – updated by OK</w:t>
      </w:r>
    </w:p>
    <w:p w14:paraId="7021C8C4" w14:textId="2E078720" w:rsidR="00E40AEA" w:rsidRDefault="00E40AEA" w:rsidP="00596EBE">
      <w:pPr>
        <w:pStyle w:val="ListParagraph"/>
        <w:numPr>
          <w:ilvl w:val="0"/>
          <w:numId w:val="5"/>
        </w:numPr>
      </w:pPr>
      <w:r>
        <w:t>Set Teal Targets for 2016</w:t>
      </w:r>
      <w:r w:rsidR="00E26193">
        <w:t>- see agenda item below</w:t>
      </w:r>
    </w:p>
    <w:p w14:paraId="1D011DBC" w14:textId="308B0378" w:rsidR="00E40AEA" w:rsidRDefault="00E40AEA" w:rsidP="00596EBE">
      <w:pPr>
        <w:pStyle w:val="ListParagraph"/>
        <w:numPr>
          <w:ilvl w:val="0"/>
          <w:numId w:val="5"/>
        </w:numPr>
      </w:pPr>
      <w:r>
        <w:t>Organise Team for BUPA London 10k</w:t>
      </w:r>
      <w:r w:rsidR="00F32536">
        <w:t xml:space="preserve"> OK to organise</w:t>
      </w:r>
      <w:r w:rsidR="00827296">
        <w:t xml:space="preserve"> men's team</w:t>
      </w:r>
      <w:r w:rsidR="00E26193">
        <w:t>, organiser of ladies team TBC</w:t>
      </w:r>
    </w:p>
    <w:p w14:paraId="2AB88F7E" w14:textId="2C789014" w:rsidR="00CA04D7" w:rsidRDefault="00F55343" w:rsidP="00E40AEA">
      <w:pPr>
        <w:pStyle w:val="ListParagraph"/>
        <w:numPr>
          <w:ilvl w:val="0"/>
          <w:numId w:val="5"/>
        </w:numPr>
      </w:pPr>
      <w:r>
        <w:t>EA Brighton</w:t>
      </w:r>
      <w:r w:rsidR="00E40AEA">
        <w:t xml:space="preserve"> marathon places</w:t>
      </w:r>
      <w:r>
        <w:t xml:space="preserve"> </w:t>
      </w:r>
      <w:r w:rsidR="00B13466">
        <w:t>– one place taken Rachel Partridge</w:t>
      </w:r>
      <w:r w:rsidR="004554A3">
        <w:t xml:space="preserve"> – EH to advise EA </w:t>
      </w:r>
    </w:p>
    <w:p w14:paraId="23D019CC" w14:textId="61B058B5" w:rsidR="001B667D" w:rsidRDefault="001C3F4E" w:rsidP="001C3F4E">
      <w:pPr>
        <w:pStyle w:val="Heading1"/>
        <w:numPr>
          <w:ilvl w:val="0"/>
          <w:numId w:val="6"/>
        </w:numPr>
      </w:pPr>
      <w:r>
        <w:t>Online Club Membership Payments</w:t>
      </w:r>
    </w:p>
    <w:p w14:paraId="53F0CB50" w14:textId="010DF4F9" w:rsidR="001C3F4E" w:rsidRDefault="00512BB3" w:rsidP="001C3F4E">
      <w:pPr>
        <w:pStyle w:val="ListParagraph"/>
        <w:numPr>
          <w:ilvl w:val="0"/>
          <w:numId w:val="42"/>
        </w:numPr>
      </w:pPr>
      <w:r>
        <w:t xml:space="preserve">EA </w:t>
      </w:r>
      <w:r w:rsidR="00BF1396">
        <w:t xml:space="preserve">are </w:t>
      </w:r>
      <w:r>
        <w:t>offering</w:t>
      </w:r>
      <w:r w:rsidR="00BF1396">
        <w:t xml:space="preserve"> a new payment mechanism </w:t>
      </w:r>
      <w:r>
        <w:t xml:space="preserve"> were members can pay</w:t>
      </w:r>
      <w:r w:rsidR="00BF1396">
        <w:t xml:space="preserve"> their annual club fees</w:t>
      </w:r>
      <w:r>
        <w:t xml:space="preserve"> via EA</w:t>
      </w:r>
      <w:r w:rsidR="00BF1396">
        <w:t xml:space="preserve"> website, EA take their fee and pass the balance to BVH</w:t>
      </w:r>
    </w:p>
    <w:p w14:paraId="797FE57E" w14:textId="037AEE69" w:rsidR="006E5566" w:rsidRDefault="00BF1396" w:rsidP="00B266DE">
      <w:pPr>
        <w:pStyle w:val="ListParagraph"/>
        <w:numPr>
          <w:ilvl w:val="0"/>
          <w:numId w:val="42"/>
        </w:numPr>
      </w:pPr>
      <w:r>
        <w:t>BVH can set the amount of the fee to be paid</w:t>
      </w:r>
    </w:p>
    <w:p w14:paraId="7FC65B03" w14:textId="07081A7F" w:rsidR="005E6D1F" w:rsidRDefault="00B266DE" w:rsidP="001C3F4E">
      <w:pPr>
        <w:pStyle w:val="ListParagraph"/>
        <w:numPr>
          <w:ilvl w:val="0"/>
          <w:numId w:val="42"/>
        </w:numPr>
      </w:pPr>
      <w:r>
        <w:t>AW confirmed more information relating to this is on route, it is relatively easy to set up</w:t>
      </w:r>
    </w:p>
    <w:p w14:paraId="221126BE" w14:textId="13B32DFC" w:rsidR="00B266DE" w:rsidRPr="001C3F4E" w:rsidRDefault="00F03401" w:rsidP="001C3F4E">
      <w:pPr>
        <w:pStyle w:val="ListParagraph"/>
        <w:numPr>
          <w:ilvl w:val="0"/>
          <w:numId w:val="42"/>
        </w:numPr>
      </w:pPr>
      <w:r>
        <w:t xml:space="preserve">20% can be saved on Pay Pal </w:t>
      </w:r>
      <w:r w:rsidR="00B266DE">
        <w:t>fees</w:t>
      </w:r>
    </w:p>
    <w:p w14:paraId="084BEB5B" w14:textId="18B7E0A3" w:rsidR="00BF1396" w:rsidRDefault="00BF1396" w:rsidP="00B266DE">
      <w:pPr>
        <w:pStyle w:val="Heading1"/>
      </w:pPr>
    </w:p>
    <w:p w14:paraId="60B230CA" w14:textId="1006599B" w:rsidR="00596EBE" w:rsidRPr="00596EBE" w:rsidRDefault="00596EBE" w:rsidP="00596EBE">
      <w:pPr>
        <w:pStyle w:val="Heading1"/>
        <w:numPr>
          <w:ilvl w:val="0"/>
          <w:numId w:val="6"/>
        </w:numPr>
      </w:pPr>
      <w:r>
        <w:t>Google Docs Access</w:t>
      </w:r>
    </w:p>
    <w:p w14:paraId="5541381B" w14:textId="29A0BA9F" w:rsidR="001D535C" w:rsidRDefault="003754AC" w:rsidP="00596EBE">
      <w:pPr>
        <w:pStyle w:val="ListParagraph"/>
        <w:numPr>
          <w:ilvl w:val="0"/>
          <w:numId w:val="41"/>
        </w:numPr>
      </w:pPr>
      <w:r>
        <w:t>Item was discussed previously</w:t>
      </w:r>
      <w:r w:rsidR="00BF1396">
        <w:t>, the club would like to create a knowledge bank of information such as details relating to the organisation of events</w:t>
      </w:r>
    </w:p>
    <w:p w14:paraId="3A842CA0" w14:textId="77777777" w:rsidR="00BF1396" w:rsidRDefault="00A86519" w:rsidP="00596EBE">
      <w:pPr>
        <w:pStyle w:val="ListParagraph"/>
        <w:numPr>
          <w:ilvl w:val="0"/>
          <w:numId w:val="41"/>
        </w:numPr>
      </w:pPr>
      <w:r>
        <w:t xml:space="preserve">AH to </w:t>
      </w:r>
      <w:r w:rsidR="00BF1396">
        <w:t>be requested to move this forward and create the google doc and allow access to committee members as necessary</w:t>
      </w:r>
    </w:p>
    <w:p w14:paraId="450F1764" w14:textId="5C991E92" w:rsidR="00A86519" w:rsidRDefault="00BF1396" w:rsidP="00596EBE">
      <w:pPr>
        <w:pStyle w:val="ListParagraph"/>
        <w:numPr>
          <w:ilvl w:val="0"/>
          <w:numId w:val="41"/>
        </w:numPr>
      </w:pPr>
      <w:r>
        <w:t xml:space="preserve">AH </w:t>
      </w:r>
      <w:r w:rsidR="007A4C94">
        <w:t>to be requested to give demo / how to use run guide to committee</w:t>
      </w:r>
    </w:p>
    <w:p w14:paraId="24239E87" w14:textId="73E71822" w:rsidR="00B266DE" w:rsidRPr="001D535C" w:rsidRDefault="00B266DE" w:rsidP="00596EBE">
      <w:pPr>
        <w:pStyle w:val="ListParagraph"/>
        <w:numPr>
          <w:ilvl w:val="0"/>
          <w:numId w:val="41"/>
        </w:numPr>
      </w:pPr>
      <w:r>
        <w:t>AH has created access and set this up / details to be given to committee at next meeting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546BF484" w14:textId="413ACE1E" w:rsidR="00CF7CB7" w:rsidRDefault="001F1FB8" w:rsidP="001F1FB8">
      <w:pPr>
        <w:pStyle w:val="ListParagraph"/>
        <w:numPr>
          <w:ilvl w:val="0"/>
          <w:numId w:val="40"/>
        </w:numPr>
      </w:pPr>
      <w:r>
        <w:t>Organise pa</w:t>
      </w:r>
      <w:r w:rsidR="00B266DE">
        <w:t>cing group evening at a Monday session</w:t>
      </w:r>
    </w:p>
    <w:p w14:paraId="1FD32389" w14:textId="0206F027" w:rsidR="007A4C94" w:rsidRDefault="007A4C94" w:rsidP="001F1FB8">
      <w:pPr>
        <w:pStyle w:val="ListParagraph"/>
        <w:numPr>
          <w:ilvl w:val="0"/>
          <w:numId w:val="40"/>
        </w:numPr>
      </w:pPr>
      <w:r>
        <w:t>SD &amp; KT to organise</w:t>
      </w:r>
    </w:p>
    <w:p w14:paraId="76ACC0B8" w14:textId="07388F03" w:rsidR="00CD2847" w:rsidRPr="00CF7CB7" w:rsidRDefault="008B61C1" w:rsidP="001F1FB8">
      <w:pPr>
        <w:pStyle w:val="ListParagraph"/>
        <w:numPr>
          <w:ilvl w:val="0"/>
          <w:numId w:val="40"/>
        </w:numPr>
      </w:pPr>
      <w:r>
        <w:t>V</w:t>
      </w:r>
      <w:r w:rsidR="00CD2847">
        <w:t>olunteers to pace groups needed</w:t>
      </w:r>
      <w:r w:rsidR="00E530E8">
        <w:t>, need pacers who are familiar with routes</w:t>
      </w:r>
    </w:p>
    <w:p w14:paraId="642031D2" w14:textId="60B03DDE" w:rsidR="00871793" w:rsidRDefault="00BD76DD" w:rsidP="007A4C94">
      <w:pPr>
        <w:pStyle w:val="ListParagraph"/>
        <w:numPr>
          <w:ilvl w:val="0"/>
          <w:numId w:val="34"/>
        </w:numPr>
      </w:pPr>
      <w:r>
        <w:t>Suggestion having more ‘formal’ agreed pacing groups</w:t>
      </w:r>
      <w:r w:rsidR="00217998">
        <w:t xml:space="preserve"> starting in a set routine on Monday evenings</w:t>
      </w:r>
    </w:p>
    <w:p w14:paraId="1940DDAC" w14:textId="71AB85AD" w:rsidR="001C3F4E" w:rsidRPr="001C3F4E" w:rsidRDefault="001C3F4E" w:rsidP="001C3F4E">
      <w:pPr>
        <w:pStyle w:val="Heading1"/>
        <w:numPr>
          <w:ilvl w:val="0"/>
          <w:numId w:val="6"/>
        </w:numPr>
      </w:pPr>
      <w:r>
        <w:t>Teal Targets Update</w:t>
      </w:r>
    </w:p>
    <w:p w14:paraId="2EB78990" w14:textId="79CF2092" w:rsidR="001C3F4E" w:rsidRDefault="00E26193" w:rsidP="001C3F4E">
      <w:pPr>
        <w:pStyle w:val="ListParagraph"/>
        <w:numPr>
          <w:ilvl w:val="0"/>
          <w:numId w:val="34"/>
        </w:numPr>
      </w:pPr>
      <w:r>
        <w:t>Teal target events have been agreed for each month from March 2015 – February 2017</w:t>
      </w:r>
    </w:p>
    <w:p w14:paraId="1A21675B" w14:textId="7E26C318" w:rsidR="00E26193" w:rsidRDefault="00E26193" w:rsidP="00DA3AA3">
      <w:pPr>
        <w:pStyle w:val="ListParagraph"/>
        <w:numPr>
          <w:ilvl w:val="0"/>
          <w:numId w:val="34"/>
        </w:numPr>
      </w:pPr>
      <w:r>
        <w:t>Details will be placed on club website and FB</w:t>
      </w:r>
    </w:p>
    <w:p w14:paraId="6AF96B6D" w14:textId="0A958DD7" w:rsidR="001C3F4E" w:rsidRDefault="001C3F4E" w:rsidP="001C3F4E">
      <w:pPr>
        <w:pStyle w:val="Heading1"/>
        <w:numPr>
          <w:ilvl w:val="0"/>
          <w:numId w:val="6"/>
        </w:numPr>
      </w:pPr>
      <w:r>
        <w:t>Awards / Nominations</w:t>
      </w:r>
    </w:p>
    <w:p w14:paraId="4F53104D" w14:textId="77777777" w:rsidR="00CA5C07" w:rsidRDefault="00CA5C07" w:rsidP="007A4C94">
      <w:pPr>
        <w:pStyle w:val="ListParagraph"/>
        <w:numPr>
          <w:ilvl w:val="0"/>
          <w:numId w:val="34"/>
        </w:numPr>
      </w:pPr>
      <w:r>
        <w:t>Nominations for the various annual club awards were discussed and agreed by the committee.</w:t>
      </w:r>
    </w:p>
    <w:p w14:paraId="154B4437" w14:textId="2164D0CA" w:rsidR="007A4C94" w:rsidRDefault="00CA5C07" w:rsidP="007A4C94">
      <w:pPr>
        <w:pStyle w:val="ListParagraph"/>
        <w:numPr>
          <w:ilvl w:val="0"/>
          <w:numId w:val="34"/>
        </w:numPr>
      </w:pPr>
      <w:r>
        <w:t xml:space="preserve">A Survey Monkey facility will be set up to </w:t>
      </w:r>
      <w:r w:rsidR="00F03401">
        <w:t>enable</w:t>
      </w:r>
      <w:r>
        <w:t xml:space="preserve"> club members to vote for Coach of the year and club person of the year.</w:t>
      </w:r>
    </w:p>
    <w:p w14:paraId="0C844C82" w14:textId="0F855C79" w:rsidR="00CA5C07" w:rsidRDefault="00CA5C07" w:rsidP="00CA5C07">
      <w:pPr>
        <w:pStyle w:val="Heading1"/>
        <w:numPr>
          <w:ilvl w:val="0"/>
          <w:numId w:val="34"/>
        </w:numPr>
      </w:pPr>
      <w:r>
        <w:t>AGM</w:t>
      </w:r>
    </w:p>
    <w:p w14:paraId="36BC812B" w14:textId="30A76DB7" w:rsidR="00CA5C07" w:rsidRDefault="00F03401" w:rsidP="00CA5C07">
      <w:pPr>
        <w:pStyle w:val="ListParagraph"/>
        <w:numPr>
          <w:ilvl w:val="0"/>
          <w:numId w:val="34"/>
        </w:numPr>
      </w:pPr>
      <w:r>
        <w:t>Notice of AGM to be mailed to all members by end of February.</w:t>
      </w:r>
    </w:p>
    <w:p w14:paraId="08A96C8C" w14:textId="6B27E465" w:rsidR="00F03401" w:rsidRDefault="00F03401" w:rsidP="00CA5C07">
      <w:pPr>
        <w:pStyle w:val="ListParagraph"/>
        <w:numPr>
          <w:ilvl w:val="0"/>
          <w:numId w:val="34"/>
        </w:numPr>
      </w:pPr>
      <w:r>
        <w:t>Details of committee vacancies / nominations need to be confirmed.</w:t>
      </w:r>
    </w:p>
    <w:p w14:paraId="0C22AF42" w14:textId="34FB5D16" w:rsidR="00225FDA" w:rsidRDefault="00225FDA" w:rsidP="00225FDA">
      <w:pPr>
        <w:pStyle w:val="Heading1"/>
        <w:numPr>
          <w:ilvl w:val="0"/>
          <w:numId w:val="34"/>
        </w:numPr>
      </w:pPr>
      <w:r>
        <w:t>Beginners Course</w:t>
      </w:r>
    </w:p>
    <w:p w14:paraId="30175A31" w14:textId="15B591C2" w:rsidR="00DA3AA3" w:rsidRDefault="00DA3AA3" w:rsidP="00DA3AA3">
      <w:pPr>
        <w:pStyle w:val="ListParagraph"/>
        <w:numPr>
          <w:ilvl w:val="0"/>
          <w:numId w:val="34"/>
        </w:numPr>
      </w:pPr>
      <w:r>
        <w:t>The beginners course will be held in 2016</w:t>
      </w:r>
    </w:p>
    <w:p w14:paraId="0AC6CFAA" w14:textId="7C50350F" w:rsidR="00DA3AA3" w:rsidRDefault="00DA3AA3" w:rsidP="00DA3AA3">
      <w:pPr>
        <w:pStyle w:val="ListParagraph"/>
        <w:numPr>
          <w:ilvl w:val="0"/>
          <w:numId w:val="34"/>
        </w:numPr>
      </w:pPr>
      <w:r>
        <w:t>A new team, Suz West and Katie Thomas,  will organise the beginner’s course this year.</w:t>
      </w:r>
    </w:p>
    <w:p w14:paraId="66B1383B" w14:textId="766A4A72" w:rsidR="00DA3AA3" w:rsidRPr="00DA3AA3" w:rsidRDefault="00DA3AA3" w:rsidP="00DA3AA3">
      <w:pPr>
        <w:pStyle w:val="ListParagraph"/>
        <w:numPr>
          <w:ilvl w:val="0"/>
          <w:numId w:val="34"/>
        </w:numPr>
      </w:pPr>
      <w:r>
        <w:t>The committee wishes to thank the previous organisers of the course, Steve Atkinson and Sue Ward, for the</w:t>
      </w:r>
      <w:r w:rsidR="00B16167">
        <w:t xml:space="preserve"> both</w:t>
      </w:r>
      <w:r>
        <w:t xml:space="preserve"> original concept and </w:t>
      </w:r>
      <w:r w:rsidR="00B16167">
        <w:t xml:space="preserve">for </w:t>
      </w:r>
      <w:r>
        <w:t>developing the</w:t>
      </w:r>
      <w:r w:rsidR="00B16167">
        <w:t xml:space="preserve"> </w:t>
      </w:r>
      <w:r>
        <w:t>course into the well organise</w:t>
      </w:r>
      <w:r w:rsidR="00B16167">
        <w:t>d</w:t>
      </w:r>
      <w:r>
        <w:t>, well regarded and well attended event that i</w:t>
      </w:r>
      <w:r w:rsidR="00C5704C">
        <w:t>t</w:t>
      </w:r>
      <w:r>
        <w:t xml:space="preserve"> has become, through which many </w:t>
      </w:r>
      <w:r w:rsidR="00B16167">
        <w:t xml:space="preserve">new </w:t>
      </w:r>
      <w:r>
        <w:t>people have been introduced to running and have become members</w:t>
      </w:r>
      <w:r w:rsidR="00B16167">
        <w:t xml:space="preserve"> of the club.</w:t>
      </w:r>
    </w:p>
    <w:p w14:paraId="0BC336E5" w14:textId="0CB10811" w:rsidR="001B33F5" w:rsidRDefault="00215347" w:rsidP="00E26193">
      <w:pPr>
        <w:pStyle w:val="Heading1"/>
        <w:numPr>
          <w:ilvl w:val="0"/>
          <w:numId w:val="6"/>
        </w:numPr>
      </w:pPr>
      <w:r>
        <w:t>AOB</w:t>
      </w:r>
    </w:p>
    <w:p w14:paraId="3A7C9617" w14:textId="7E8F36EF" w:rsidR="00B92EE1" w:rsidRDefault="00B92EE1" w:rsidP="00B92EE1">
      <w:pPr>
        <w:pStyle w:val="ListParagraph"/>
        <w:numPr>
          <w:ilvl w:val="0"/>
          <w:numId w:val="28"/>
        </w:numPr>
      </w:pPr>
      <w:r w:rsidRPr="007A4C94">
        <w:t>Member of the</w:t>
      </w:r>
      <w:r w:rsidR="00E40AEA">
        <w:t xml:space="preserve"> month –</w:t>
      </w:r>
      <w:r w:rsidR="00E26193">
        <w:t xml:space="preserve"> agreed for January</w:t>
      </w:r>
      <w:r w:rsidR="00E40AEA">
        <w:t xml:space="preserve"> </w:t>
      </w:r>
    </w:p>
    <w:p w14:paraId="7E45B730" w14:textId="3B9A3FEE" w:rsidR="00B92EE1" w:rsidRDefault="00B92EE1" w:rsidP="00B92EE1">
      <w:pPr>
        <w:pStyle w:val="ListParagraph"/>
        <w:numPr>
          <w:ilvl w:val="0"/>
          <w:numId w:val="28"/>
        </w:numPr>
      </w:pPr>
      <w:r w:rsidRPr="00B92EE1">
        <w:t>Kit</w:t>
      </w:r>
      <w:r w:rsidR="00E40AEA">
        <w:t xml:space="preserve"> night next Monday </w:t>
      </w:r>
      <w:r w:rsidR="00E26193">
        <w:t>– Monday 18</w:t>
      </w:r>
      <w:r w:rsidR="00E26193" w:rsidRPr="00E26193">
        <w:rPr>
          <w:vertAlign w:val="superscript"/>
        </w:rPr>
        <w:t>th</w:t>
      </w:r>
      <w:r w:rsidR="00E26193">
        <w:t xml:space="preserve"> January</w:t>
      </w:r>
    </w:p>
    <w:p w14:paraId="16B4F088" w14:textId="1E84D42F" w:rsidR="007A4C94" w:rsidRDefault="00E40AEA" w:rsidP="007A4C94">
      <w:pPr>
        <w:pStyle w:val="ListParagraph"/>
        <w:numPr>
          <w:ilvl w:val="0"/>
          <w:numId w:val="28"/>
        </w:numPr>
      </w:pPr>
      <w:r>
        <w:t>Date of next meeting Monday 8</w:t>
      </w:r>
      <w:r w:rsidRPr="00E40AEA">
        <w:rPr>
          <w:vertAlign w:val="superscript"/>
        </w:rPr>
        <w:t>th</w:t>
      </w:r>
      <w:r>
        <w:t xml:space="preserve"> February</w:t>
      </w:r>
    </w:p>
    <w:p w14:paraId="1A341214" w14:textId="77777777" w:rsidR="007A4C94" w:rsidRDefault="007A4C94" w:rsidP="00B92EE1">
      <w:pPr>
        <w:ind w:left="360"/>
      </w:pPr>
    </w:p>
    <w:sectPr w:rsidR="007A4C94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EB4E" w14:textId="77777777" w:rsidR="006713A8" w:rsidRDefault="006713A8" w:rsidP="00DF3A56">
      <w:pPr>
        <w:spacing w:after="0" w:line="240" w:lineRule="auto"/>
      </w:pPr>
      <w:r>
        <w:separator/>
      </w:r>
    </w:p>
  </w:endnote>
  <w:endnote w:type="continuationSeparator" w:id="0">
    <w:p w14:paraId="6B63498C" w14:textId="77777777" w:rsidR="006713A8" w:rsidRDefault="006713A8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129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129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4E39" w14:textId="77777777" w:rsidR="006713A8" w:rsidRDefault="006713A8" w:rsidP="00DF3A56">
      <w:pPr>
        <w:spacing w:after="0" w:line="240" w:lineRule="auto"/>
      </w:pPr>
      <w:r>
        <w:separator/>
      </w:r>
    </w:p>
  </w:footnote>
  <w:footnote w:type="continuationSeparator" w:id="0">
    <w:p w14:paraId="4F22AD55" w14:textId="77777777" w:rsidR="006713A8" w:rsidRDefault="006713A8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6B"/>
    <w:multiLevelType w:val="hybridMultilevel"/>
    <w:tmpl w:val="0C8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618A4"/>
    <w:multiLevelType w:val="hybridMultilevel"/>
    <w:tmpl w:val="F34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541"/>
    <w:multiLevelType w:val="hybridMultilevel"/>
    <w:tmpl w:val="80F6D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153"/>
    <w:multiLevelType w:val="hybridMultilevel"/>
    <w:tmpl w:val="0636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66F3"/>
    <w:multiLevelType w:val="hybridMultilevel"/>
    <w:tmpl w:val="7D58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0B97"/>
    <w:multiLevelType w:val="hybridMultilevel"/>
    <w:tmpl w:val="BA70E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6554"/>
    <w:multiLevelType w:val="hybridMultilevel"/>
    <w:tmpl w:val="453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2700"/>
    <w:multiLevelType w:val="hybridMultilevel"/>
    <w:tmpl w:val="15D6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32"/>
  </w:num>
  <w:num w:numId="9">
    <w:abstractNumId w:val="27"/>
  </w:num>
  <w:num w:numId="10">
    <w:abstractNumId w:val="3"/>
  </w:num>
  <w:num w:numId="11">
    <w:abstractNumId w:val="19"/>
  </w:num>
  <w:num w:numId="12">
    <w:abstractNumId w:val="20"/>
  </w:num>
  <w:num w:numId="13">
    <w:abstractNumId w:val="39"/>
  </w:num>
  <w:num w:numId="14">
    <w:abstractNumId w:val="41"/>
  </w:num>
  <w:num w:numId="15">
    <w:abstractNumId w:val="30"/>
  </w:num>
  <w:num w:numId="16">
    <w:abstractNumId w:val="6"/>
  </w:num>
  <w:num w:numId="17">
    <w:abstractNumId w:val="23"/>
  </w:num>
  <w:num w:numId="18">
    <w:abstractNumId w:val="10"/>
  </w:num>
  <w:num w:numId="19">
    <w:abstractNumId w:val="42"/>
  </w:num>
  <w:num w:numId="20">
    <w:abstractNumId w:val="15"/>
  </w:num>
  <w:num w:numId="21">
    <w:abstractNumId w:val="24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17"/>
  </w:num>
  <w:num w:numId="27">
    <w:abstractNumId w:val="21"/>
  </w:num>
  <w:num w:numId="28">
    <w:abstractNumId w:val="14"/>
  </w:num>
  <w:num w:numId="29">
    <w:abstractNumId w:val="45"/>
  </w:num>
  <w:num w:numId="30">
    <w:abstractNumId w:val="44"/>
  </w:num>
  <w:num w:numId="31">
    <w:abstractNumId w:val="31"/>
  </w:num>
  <w:num w:numId="32">
    <w:abstractNumId w:val="46"/>
  </w:num>
  <w:num w:numId="33">
    <w:abstractNumId w:val="18"/>
  </w:num>
  <w:num w:numId="34">
    <w:abstractNumId w:val="37"/>
  </w:num>
  <w:num w:numId="35">
    <w:abstractNumId w:val="13"/>
  </w:num>
  <w:num w:numId="36">
    <w:abstractNumId w:val="22"/>
  </w:num>
  <w:num w:numId="37">
    <w:abstractNumId w:val="28"/>
  </w:num>
  <w:num w:numId="38">
    <w:abstractNumId w:val="29"/>
  </w:num>
  <w:num w:numId="39">
    <w:abstractNumId w:val="36"/>
  </w:num>
  <w:num w:numId="40">
    <w:abstractNumId w:val="11"/>
  </w:num>
  <w:num w:numId="41">
    <w:abstractNumId w:val="35"/>
  </w:num>
  <w:num w:numId="42">
    <w:abstractNumId w:val="33"/>
  </w:num>
  <w:num w:numId="43">
    <w:abstractNumId w:val="12"/>
  </w:num>
  <w:num w:numId="44">
    <w:abstractNumId w:val="34"/>
  </w:num>
  <w:num w:numId="45">
    <w:abstractNumId w:val="0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4377"/>
    <w:rsid w:val="00094B80"/>
    <w:rsid w:val="0009756E"/>
    <w:rsid w:val="000A0C68"/>
    <w:rsid w:val="000A4BC5"/>
    <w:rsid w:val="000A776C"/>
    <w:rsid w:val="000B0D55"/>
    <w:rsid w:val="000B3D1B"/>
    <w:rsid w:val="000C0C98"/>
    <w:rsid w:val="000D0296"/>
    <w:rsid w:val="000D3063"/>
    <w:rsid w:val="000D76FD"/>
    <w:rsid w:val="000F10BD"/>
    <w:rsid w:val="000F14A7"/>
    <w:rsid w:val="000F49C7"/>
    <w:rsid w:val="000F57BF"/>
    <w:rsid w:val="000F6CD4"/>
    <w:rsid w:val="000F7F6D"/>
    <w:rsid w:val="00104A0C"/>
    <w:rsid w:val="00115451"/>
    <w:rsid w:val="00122925"/>
    <w:rsid w:val="0012429D"/>
    <w:rsid w:val="00134B70"/>
    <w:rsid w:val="00142079"/>
    <w:rsid w:val="00142158"/>
    <w:rsid w:val="001426C6"/>
    <w:rsid w:val="0014512E"/>
    <w:rsid w:val="00146149"/>
    <w:rsid w:val="00147A28"/>
    <w:rsid w:val="001514AF"/>
    <w:rsid w:val="00155FEB"/>
    <w:rsid w:val="001675D1"/>
    <w:rsid w:val="00170AFD"/>
    <w:rsid w:val="00175A5B"/>
    <w:rsid w:val="00177321"/>
    <w:rsid w:val="001929AC"/>
    <w:rsid w:val="0019453F"/>
    <w:rsid w:val="001A4D77"/>
    <w:rsid w:val="001A6B3C"/>
    <w:rsid w:val="001B33F5"/>
    <w:rsid w:val="001B667D"/>
    <w:rsid w:val="001C3F4E"/>
    <w:rsid w:val="001C633B"/>
    <w:rsid w:val="001D535C"/>
    <w:rsid w:val="001D5D2A"/>
    <w:rsid w:val="001D7743"/>
    <w:rsid w:val="001E18D4"/>
    <w:rsid w:val="001E20CF"/>
    <w:rsid w:val="001E25A0"/>
    <w:rsid w:val="001E5506"/>
    <w:rsid w:val="001F1FB8"/>
    <w:rsid w:val="001F24EF"/>
    <w:rsid w:val="0020383C"/>
    <w:rsid w:val="00203C45"/>
    <w:rsid w:val="00211788"/>
    <w:rsid w:val="00212993"/>
    <w:rsid w:val="00215347"/>
    <w:rsid w:val="00217998"/>
    <w:rsid w:val="00223702"/>
    <w:rsid w:val="0022460C"/>
    <w:rsid w:val="00225FDA"/>
    <w:rsid w:val="00243743"/>
    <w:rsid w:val="002471C2"/>
    <w:rsid w:val="0025160E"/>
    <w:rsid w:val="00252F45"/>
    <w:rsid w:val="00253C1F"/>
    <w:rsid w:val="0025661B"/>
    <w:rsid w:val="00256A96"/>
    <w:rsid w:val="002610FE"/>
    <w:rsid w:val="00271DC4"/>
    <w:rsid w:val="002823C0"/>
    <w:rsid w:val="00282928"/>
    <w:rsid w:val="0028415D"/>
    <w:rsid w:val="00286EC9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C2F33"/>
    <w:rsid w:val="002C5F32"/>
    <w:rsid w:val="002D13A2"/>
    <w:rsid w:val="002D3CE2"/>
    <w:rsid w:val="002E0B9A"/>
    <w:rsid w:val="002E270E"/>
    <w:rsid w:val="002E47F9"/>
    <w:rsid w:val="002E4E96"/>
    <w:rsid w:val="002E5827"/>
    <w:rsid w:val="002E6B40"/>
    <w:rsid w:val="002F138E"/>
    <w:rsid w:val="002F1AD1"/>
    <w:rsid w:val="002F37AA"/>
    <w:rsid w:val="002F42E8"/>
    <w:rsid w:val="0031566B"/>
    <w:rsid w:val="0031645B"/>
    <w:rsid w:val="0032074A"/>
    <w:rsid w:val="00326DF9"/>
    <w:rsid w:val="00327344"/>
    <w:rsid w:val="0033207C"/>
    <w:rsid w:val="0033518F"/>
    <w:rsid w:val="00336FFB"/>
    <w:rsid w:val="003565CD"/>
    <w:rsid w:val="003576FB"/>
    <w:rsid w:val="00364CD3"/>
    <w:rsid w:val="00374199"/>
    <w:rsid w:val="0037468F"/>
    <w:rsid w:val="003754AC"/>
    <w:rsid w:val="003772C6"/>
    <w:rsid w:val="003775F7"/>
    <w:rsid w:val="00391F41"/>
    <w:rsid w:val="00393C23"/>
    <w:rsid w:val="00397E1A"/>
    <w:rsid w:val="003A3D51"/>
    <w:rsid w:val="003C2362"/>
    <w:rsid w:val="003C23F0"/>
    <w:rsid w:val="003C3584"/>
    <w:rsid w:val="003D2630"/>
    <w:rsid w:val="003D3221"/>
    <w:rsid w:val="003E0214"/>
    <w:rsid w:val="003E254B"/>
    <w:rsid w:val="003E4ED5"/>
    <w:rsid w:val="004028E8"/>
    <w:rsid w:val="00403BD1"/>
    <w:rsid w:val="00406C3F"/>
    <w:rsid w:val="00413032"/>
    <w:rsid w:val="004158C8"/>
    <w:rsid w:val="00420DBB"/>
    <w:rsid w:val="00426FA8"/>
    <w:rsid w:val="00431358"/>
    <w:rsid w:val="00435D9C"/>
    <w:rsid w:val="00437B90"/>
    <w:rsid w:val="004554A3"/>
    <w:rsid w:val="00455590"/>
    <w:rsid w:val="0046247B"/>
    <w:rsid w:val="00471ACD"/>
    <w:rsid w:val="0048035D"/>
    <w:rsid w:val="00484A97"/>
    <w:rsid w:val="004929A3"/>
    <w:rsid w:val="00493410"/>
    <w:rsid w:val="004960D6"/>
    <w:rsid w:val="004A0AF0"/>
    <w:rsid w:val="004A5180"/>
    <w:rsid w:val="004A5620"/>
    <w:rsid w:val="004A5BAB"/>
    <w:rsid w:val="004B15E1"/>
    <w:rsid w:val="004B558B"/>
    <w:rsid w:val="004B5E96"/>
    <w:rsid w:val="004B5FD7"/>
    <w:rsid w:val="004C045C"/>
    <w:rsid w:val="004C2201"/>
    <w:rsid w:val="004C5512"/>
    <w:rsid w:val="004D1F7A"/>
    <w:rsid w:val="004D3DDD"/>
    <w:rsid w:val="0050064D"/>
    <w:rsid w:val="00500AA2"/>
    <w:rsid w:val="00512BB3"/>
    <w:rsid w:val="00517837"/>
    <w:rsid w:val="0053205A"/>
    <w:rsid w:val="005378F3"/>
    <w:rsid w:val="00537A70"/>
    <w:rsid w:val="00543ABB"/>
    <w:rsid w:val="00546547"/>
    <w:rsid w:val="00555E29"/>
    <w:rsid w:val="00560347"/>
    <w:rsid w:val="0056179D"/>
    <w:rsid w:val="005645C8"/>
    <w:rsid w:val="00571563"/>
    <w:rsid w:val="005720C5"/>
    <w:rsid w:val="00572A16"/>
    <w:rsid w:val="00572B22"/>
    <w:rsid w:val="00577197"/>
    <w:rsid w:val="00582530"/>
    <w:rsid w:val="00584489"/>
    <w:rsid w:val="005900AE"/>
    <w:rsid w:val="00591C65"/>
    <w:rsid w:val="00594434"/>
    <w:rsid w:val="005957E9"/>
    <w:rsid w:val="0059598A"/>
    <w:rsid w:val="00596EBE"/>
    <w:rsid w:val="005B10E7"/>
    <w:rsid w:val="005B73A4"/>
    <w:rsid w:val="005B7886"/>
    <w:rsid w:val="005B7933"/>
    <w:rsid w:val="005C06AF"/>
    <w:rsid w:val="005C23B3"/>
    <w:rsid w:val="005C2C49"/>
    <w:rsid w:val="005D008F"/>
    <w:rsid w:val="005D51D8"/>
    <w:rsid w:val="005E6D1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14B5"/>
    <w:rsid w:val="00643375"/>
    <w:rsid w:val="00643B7E"/>
    <w:rsid w:val="0064446C"/>
    <w:rsid w:val="0065331B"/>
    <w:rsid w:val="00662CFA"/>
    <w:rsid w:val="00663BB6"/>
    <w:rsid w:val="00665B8F"/>
    <w:rsid w:val="00666538"/>
    <w:rsid w:val="00670C9C"/>
    <w:rsid w:val="006713A8"/>
    <w:rsid w:val="00672CFF"/>
    <w:rsid w:val="00674BD8"/>
    <w:rsid w:val="00680737"/>
    <w:rsid w:val="00681C70"/>
    <w:rsid w:val="006845C7"/>
    <w:rsid w:val="00684ADA"/>
    <w:rsid w:val="00692116"/>
    <w:rsid w:val="00696466"/>
    <w:rsid w:val="006A078E"/>
    <w:rsid w:val="006A3A04"/>
    <w:rsid w:val="006A684A"/>
    <w:rsid w:val="006B041A"/>
    <w:rsid w:val="006B588F"/>
    <w:rsid w:val="006E109A"/>
    <w:rsid w:val="006E4E3F"/>
    <w:rsid w:val="006E5566"/>
    <w:rsid w:val="006E7E25"/>
    <w:rsid w:val="006F0B11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4574F"/>
    <w:rsid w:val="00747E9B"/>
    <w:rsid w:val="00750108"/>
    <w:rsid w:val="00766015"/>
    <w:rsid w:val="00766B71"/>
    <w:rsid w:val="00767A20"/>
    <w:rsid w:val="00767B40"/>
    <w:rsid w:val="007705F9"/>
    <w:rsid w:val="007736B5"/>
    <w:rsid w:val="00777D4B"/>
    <w:rsid w:val="00780CF0"/>
    <w:rsid w:val="007811CC"/>
    <w:rsid w:val="00787A82"/>
    <w:rsid w:val="00787D98"/>
    <w:rsid w:val="007A4977"/>
    <w:rsid w:val="007A4C94"/>
    <w:rsid w:val="007B11D5"/>
    <w:rsid w:val="007B7046"/>
    <w:rsid w:val="007C1D75"/>
    <w:rsid w:val="007C3DC0"/>
    <w:rsid w:val="007D049F"/>
    <w:rsid w:val="007D7494"/>
    <w:rsid w:val="007E0D06"/>
    <w:rsid w:val="007E0E93"/>
    <w:rsid w:val="007E2ABF"/>
    <w:rsid w:val="007F0B31"/>
    <w:rsid w:val="007F3449"/>
    <w:rsid w:val="007F483D"/>
    <w:rsid w:val="007F5836"/>
    <w:rsid w:val="007F76D6"/>
    <w:rsid w:val="00801AF0"/>
    <w:rsid w:val="00813760"/>
    <w:rsid w:val="0081415C"/>
    <w:rsid w:val="008265FC"/>
    <w:rsid w:val="00827296"/>
    <w:rsid w:val="00835092"/>
    <w:rsid w:val="008365FC"/>
    <w:rsid w:val="008373AA"/>
    <w:rsid w:val="00847CA9"/>
    <w:rsid w:val="008542DD"/>
    <w:rsid w:val="00857C79"/>
    <w:rsid w:val="0086202C"/>
    <w:rsid w:val="00867BB7"/>
    <w:rsid w:val="00870A22"/>
    <w:rsid w:val="00871793"/>
    <w:rsid w:val="0087440A"/>
    <w:rsid w:val="0087507A"/>
    <w:rsid w:val="008779F4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C1B2A"/>
    <w:rsid w:val="008E3431"/>
    <w:rsid w:val="008E3C01"/>
    <w:rsid w:val="008E4184"/>
    <w:rsid w:val="008E7B8F"/>
    <w:rsid w:val="008F5FF3"/>
    <w:rsid w:val="009011CE"/>
    <w:rsid w:val="0090128F"/>
    <w:rsid w:val="00902F6B"/>
    <w:rsid w:val="00906C7C"/>
    <w:rsid w:val="00915F00"/>
    <w:rsid w:val="009207E9"/>
    <w:rsid w:val="00924874"/>
    <w:rsid w:val="00930E14"/>
    <w:rsid w:val="00933294"/>
    <w:rsid w:val="0093375C"/>
    <w:rsid w:val="00933FA4"/>
    <w:rsid w:val="00936DF4"/>
    <w:rsid w:val="00946841"/>
    <w:rsid w:val="009529D0"/>
    <w:rsid w:val="00953DCA"/>
    <w:rsid w:val="00953F08"/>
    <w:rsid w:val="00956A23"/>
    <w:rsid w:val="00956C0B"/>
    <w:rsid w:val="00956DE1"/>
    <w:rsid w:val="00960F43"/>
    <w:rsid w:val="00963E9C"/>
    <w:rsid w:val="00973552"/>
    <w:rsid w:val="00977853"/>
    <w:rsid w:val="0098074D"/>
    <w:rsid w:val="009828F4"/>
    <w:rsid w:val="00986755"/>
    <w:rsid w:val="00986C59"/>
    <w:rsid w:val="00987104"/>
    <w:rsid w:val="00987E74"/>
    <w:rsid w:val="00990861"/>
    <w:rsid w:val="00992438"/>
    <w:rsid w:val="00992F53"/>
    <w:rsid w:val="00996505"/>
    <w:rsid w:val="009B0774"/>
    <w:rsid w:val="009B0C65"/>
    <w:rsid w:val="009C4661"/>
    <w:rsid w:val="009D2BC2"/>
    <w:rsid w:val="009D4338"/>
    <w:rsid w:val="009D4A31"/>
    <w:rsid w:val="009E6732"/>
    <w:rsid w:val="009E6B62"/>
    <w:rsid w:val="009F1AB3"/>
    <w:rsid w:val="009F2EEB"/>
    <w:rsid w:val="009F6F7C"/>
    <w:rsid w:val="009F7AFD"/>
    <w:rsid w:val="00A0045A"/>
    <w:rsid w:val="00A1129D"/>
    <w:rsid w:val="00A17ED1"/>
    <w:rsid w:val="00A233D6"/>
    <w:rsid w:val="00A23BC2"/>
    <w:rsid w:val="00A25050"/>
    <w:rsid w:val="00A30869"/>
    <w:rsid w:val="00A32AAA"/>
    <w:rsid w:val="00A33B29"/>
    <w:rsid w:val="00A4251F"/>
    <w:rsid w:val="00A5073C"/>
    <w:rsid w:val="00A5091A"/>
    <w:rsid w:val="00A53E2C"/>
    <w:rsid w:val="00A55076"/>
    <w:rsid w:val="00A60BDE"/>
    <w:rsid w:val="00A74194"/>
    <w:rsid w:val="00A83C17"/>
    <w:rsid w:val="00A856B2"/>
    <w:rsid w:val="00A86519"/>
    <w:rsid w:val="00A907AA"/>
    <w:rsid w:val="00A96744"/>
    <w:rsid w:val="00A97C23"/>
    <w:rsid w:val="00AA5BEC"/>
    <w:rsid w:val="00AB75DA"/>
    <w:rsid w:val="00AC4F7A"/>
    <w:rsid w:val="00AC6291"/>
    <w:rsid w:val="00AD2FE3"/>
    <w:rsid w:val="00AD58C5"/>
    <w:rsid w:val="00AD61AF"/>
    <w:rsid w:val="00AE3CCE"/>
    <w:rsid w:val="00AE5BBC"/>
    <w:rsid w:val="00AF163E"/>
    <w:rsid w:val="00AF16C9"/>
    <w:rsid w:val="00AF2B4D"/>
    <w:rsid w:val="00AF7928"/>
    <w:rsid w:val="00B03858"/>
    <w:rsid w:val="00B062D4"/>
    <w:rsid w:val="00B06849"/>
    <w:rsid w:val="00B069DD"/>
    <w:rsid w:val="00B07DDE"/>
    <w:rsid w:val="00B13466"/>
    <w:rsid w:val="00B139BD"/>
    <w:rsid w:val="00B16167"/>
    <w:rsid w:val="00B20520"/>
    <w:rsid w:val="00B21D92"/>
    <w:rsid w:val="00B22FE1"/>
    <w:rsid w:val="00B245BB"/>
    <w:rsid w:val="00B25CA3"/>
    <w:rsid w:val="00B266DE"/>
    <w:rsid w:val="00B33371"/>
    <w:rsid w:val="00B37780"/>
    <w:rsid w:val="00B37E5A"/>
    <w:rsid w:val="00B431AE"/>
    <w:rsid w:val="00B45048"/>
    <w:rsid w:val="00B53414"/>
    <w:rsid w:val="00B63ACA"/>
    <w:rsid w:val="00B655F1"/>
    <w:rsid w:val="00B74317"/>
    <w:rsid w:val="00B805E2"/>
    <w:rsid w:val="00B83049"/>
    <w:rsid w:val="00B92EE1"/>
    <w:rsid w:val="00BA35E9"/>
    <w:rsid w:val="00BB0C0F"/>
    <w:rsid w:val="00BB4C3B"/>
    <w:rsid w:val="00BC41DB"/>
    <w:rsid w:val="00BC6134"/>
    <w:rsid w:val="00BC6C23"/>
    <w:rsid w:val="00BD60D6"/>
    <w:rsid w:val="00BD76DD"/>
    <w:rsid w:val="00BE205B"/>
    <w:rsid w:val="00BE2B84"/>
    <w:rsid w:val="00BE7078"/>
    <w:rsid w:val="00BF1396"/>
    <w:rsid w:val="00BF1703"/>
    <w:rsid w:val="00BF1A2B"/>
    <w:rsid w:val="00BF4534"/>
    <w:rsid w:val="00C00B64"/>
    <w:rsid w:val="00C02922"/>
    <w:rsid w:val="00C0383E"/>
    <w:rsid w:val="00C1424C"/>
    <w:rsid w:val="00C14405"/>
    <w:rsid w:val="00C2379E"/>
    <w:rsid w:val="00C25080"/>
    <w:rsid w:val="00C448C7"/>
    <w:rsid w:val="00C50520"/>
    <w:rsid w:val="00C51E7B"/>
    <w:rsid w:val="00C5704C"/>
    <w:rsid w:val="00C61260"/>
    <w:rsid w:val="00C64342"/>
    <w:rsid w:val="00C72C1A"/>
    <w:rsid w:val="00C7796E"/>
    <w:rsid w:val="00C80187"/>
    <w:rsid w:val="00C80DDB"/>
    <w:rsid w:val="00CA04D7"/>
    <w:rsid w:val="00CA524E"/>
    <w:rsid w:val="00CA5C07"/>
    <w:rsid w:val="00CB2B30"/>
    <w:rsid w:val="00CB35BE"/>
    <w:rsid w:val="00CC6883"/>
    <w:rsid w:val="00CC6F4A"/>
    <w:rsid w:val="00CD2847"/>
    <w:rsid w:val="00CD2B57"/>
    <w:rsid w:val="00CD3E4C"/>
    <w:rsid w:val="00CD48BC"/>
    <w:rsid w:val="00CD68DC"/>
    <w:rsid w:val="00CD7BB9"/>
    <w:rsid w:val="00CE3DA7"/>
    <w:rsid w:val="00CE4D13"/>
    <w:rsid w:val="00CE5BF8"/>
    <w:rsid w:val="00CE64D1"/>
    <w:rsid w:val="00CF1F46"/>
    <w:rsid w:val="00CF7CB7"/>
    <w:rsid w:val="00D14508"/>
    <w:rsid w:val="00D17292"/>
    <w:rsid w:val="00D2266B"/>
    <w:rsid w:val="00D26574"/>
    <w:rsid w:val="00D2697D"/>
    <w:rsid w:val="00D27AF3"/>
    <w:rsid w:val="00D27BA5"/>
    <w:rsid w:val="00D32F74"/>
    <w:rsid w:val="00D3415C"/>
    <w:rsid w:val="00D348FC"/>
    <w:rsid w:val="00D40BA8"/>
    <w:rsid w:val="00D54794"/>
    <w:rsid w:val="00D568B2"/>
    <w:rsid w:val="00D5733B"/>
    <w:rsid w:val="00D60A44"/>
    <w:rsid w:val="00D64FCA"/>
    <w:rsid w:val="00D7152A"/>
    <w:rsid w:val="00D73048"/>
    <w:rsid w:val="00D767B1"/>
    <w:rsid w:val="00D81583"/>
    <w:rsid w:val="00D911DA"/>
    <w:rsid w:val="00D92282"/>
    <w:rsid w:val="00D924D2"/>
    <w:rsid w:val="00D94DE3"/>
    <w:rsid w:val="00DA1EB8"/>
    <w:rsid w:val="00DA3AA3"/>
    <w:rsid w:val="00DA4DEA"/>
    <w:rsid w:val="00DA566D"/>
    <w:rsid w:val="00DB2E36"/>
    <w:rsid w:val="00DB6223"/>
    <w:rsid w:val="00DC10A1"/>
    <w:rsid w:val="00DC3946"/>
    <w:rsid w:val="00DC55E4"/>
    <w:rsid w:val="00DC5C5B"/>
    <w:rsid w:val="00DD1F2A"/>
    <w:rsid w:val="00DE5A9A"/>
    <w:rsid w:val="00DF3A56"/>
    <w:rsid w:val="00E01563"/>
    <w:rsid w:val="00E07C2B"/>
    <w:rsid w:val="00E11C42"/>
    <w:rsid w:val="00E11DAD"/>
    <w:rsid w:val="00E144F2"/>
    <w:rsid w:val="00E20076"/>
    <w:rsid w:val="00E24B3C"/>
    <w:rsid w:val="00E24D9E"/>
    <w:rsid w:val="00E26193"/>
    <w:rsid w:val="00E27F87"/>
    <w:rsid w:val="00E37E95"/>
    <w:rsid w:val="00E40AEA"/>
    <w:rsid w:val="00E4161C"/>
    <w:rsid w:val="00E41D97"/>
    <w:rsid w:val="00E43F91"/>
    <w:rsid w:val="00E45655"/>
    <w:rsid w:val="00E50178"/>
    <w:rsid w:val="00E51A9C"/>
    <w:rsid w:val="00E530E8"/>
    <w:rsid w:val="00E661B8"/>
    <w:rsid w:val="00E66F1F"/>
    <w:rsid w:val="00E719BF"/>
    <w:rsid w:val="00E73BC9"/>
    <w:rsid w:val="00E760EE"/>
    <w:rsid w:val="00E8081D"/>
    <w:rsid w:val="00E82A00"/>
    <w:rsid w:val="00E84042"/>
    <w:rsid w:val="00E8441C"/>
    <w:rsid w:val="00E90A3A"/>
    <w:rsid w:val="00EA290E"/>
    <w:rsid w:val="00EA52E4"/>
    <w:rsid w:val="00EA7D39"/>
    <w:rsid w:val="00EB31D1"/>
    <w:rsid w:val="00EB5279"/>
    <w:rsid w:val="00EC512F"/>
    <w:rsid w:val="00ED34CF"/>
    <w:rsid w:val="00ED4359"/>
    <w:rsid w:val="00ED4B1A"/>
    <w:rsid w:val="00ED77B4"/>
    <w:rsid w:val="00EE16D1"/>
    <w:rsid w:val="00EE235F"/>
    <w:rsid w:val="00EE3B26"/>
    <w:rsid w:val="00EE4B8C"/>
    <w:rsid w:val="00EF6CAE"/>
    <w:rsid w:val="00EF79C4"/>
    <w:rsid w:val="00F03401"/>
    <w:rsid w:val="00F06FF7"/>
    <w:rsid w:val="00F11DEE"/>
    <w:rsid w:val="00F12CD2"/>
    <w:rsid w:val="00F15041"/>
    <w:rsid w:val="00F21396"/>
    <w:rsid w:val="00F32536"/>
    <w:rsid w:val="00F32E78"/>
    <w:rsid w:val="00F3401F"/>
    <w:rsid w:val="00F36165"/>
    <w:rsid w:val="00F53512"/>
    <w:rsid w:val="00F55343"/>
    <w:rsid w:val="00F60052"/>
    <w:rsid w:val="00F61857"/>
    <w:rsid w:val="00F6436D"/>
    <w:rsid w:val="00F67D29"/>
    <w:rsid w:val="00F71DB7"/>
    <w:rsid w:val="00F72604"/>
    <w:rsid w:val="00F73E4C"/>
    <w:rsid w:val="00F74ADC"/>
    <w:rsid w:val="00F770F5"/>
    <w:rsid w:val="00F83FC7"/>
    <w:rsid w:val="00F91CCE"/>
    <w:rsid w:val="00F93959"/>
    <w:rsid w:val="00F94BDB"/>
    <w:rsid w:val="00F97398"/>
    <w:rsid w:val="00FB11C5"/>
    <w:rsid w:val="00FB22EF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C6AC-CCD9-49B3-BDF0-A1B8689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2015.dotx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VAT</cp:lastModifiedBy>
  <cp:revision>2</cp:revision>
  <cp:lastPrinted>2015-05-19T07:27:00Z</cp:lastPrinted>
  <dcterms:created xsi:type="dcterms:W3CDTF">2016-01-20T11:03:00Z</dcterms:created>
  <dcterms:modified xsi:type="dcterms:W3CDTF">2016-01-20T11:03:00Z</dcterms:modified>
</cp:coreProperties>
</file>